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13114" w14:textId="492FCC4B" w:rsidR="00116B85" w:rsidRDefault="00AC2F9B" w:rsidP="00AC2F9B">
      <w:pPr>
        <w:jc w:val="both"/>
        <w:rPr>
          <w:b/>
          <w:bCs/>
        </w:rPr>
      </w:pPr>
      <w:r w:rsidRPr="00AC2F9B">
        <w:rPr>
          <w:b/>
          <w:bCs/>
        </w:rPr>
        <w:t xml:space="preserve">  </w:t>
      </w:r>
      <w:r w:rsidR="001C5170">
        <w:rPr>
          <w:b/>
          <w:bCs/>
        </w:rPr>
        <w:tab/>
      </w:r>
      <w:r w:rsidR="001C5170">
        <w:rPr>
          <w:b/>
          <w:bCs/>
        </w:rPr>
        <w:tab/>
      </w:r>
      <w:r w:rsidR="001C5170">
        <w:rPr>
          <w:b/>
          <w:bCs/>
        </w:rPr>
        <w:tab/>
      </w:r>
    </w:p>
    <w:p w14:paraId="76DC7669" w14:textId="70C4D80C" w:rsidR="00093694" w:rsidRDefault="00AC2F9B" w:rsidP="001C5170">
      <w:pPr>
        <w:ind w:firstLine="720"/>
        <w:jc w:val="both"/>
        <w:rPr>
          <w:b/>
          <w:bCs/>
          <w:u w:val="single"/>
        </w:rPr>
      </w:pPr>
      <w:r w:rsidRPr="00AC2F9B">
        <w:rPr>
          <w:b/>
          <w:bCs/>
        </w:rPr>
        <w:t xml:space="preserve"> </w:t>
      </w:r>
      <w:r>
        <w:rPr>
          <w:b/>
          <w:bCs/>
          <w:u w:val="single"/>
        </w:rPr>
        <w:t xml:space="preserve"> </w:t>
      </w:r>
      <w:r w:rsidR="00CD0613" w:rsidRPr="00725C85">
        <w:rPr>
          <w:b/>
          <w:bCs/>
          <w:u w:val="single"/>
        </w:rPr>
        <w:t>INTERVENORS KIMN AND TERRI NIERMAN’S POST-HEARING BRIEF</w:t>
      </w:r>
    </w:p>
    <w:p w14:paraId="0EEA63DC" w14:textId="5105AFF5" w:rsidR="001C5170" w:rsidRPr="00725C85" w:rsidRDefault="001C5170" w:rsidP="00AC2F9B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ab/>
      </w:r>
    </w:p>
    <w:p w14:paraId="28D2E4C6" w14:textId="0D1DF176" w:rsidR="00CD0613" w:rsidRPr="00725C85" w:rsidRDefault="00CD0613">
      <w:r w:rsidRPr="00725C85">
        <w:t>Intervenors Kimn &amp; Terri (collectively referred to as Nieman’s), file this</w:t>
      </w:r>
      <w:r w:rsidR="002132BE" w:rsidRPr="00725C85">
        <w:t xml:space="preserve"> </w:t>
      </w:r>
      <w:r w:rsidR="006E4DBF" w:rsidRPr="00725C85">
        <w:t>Post-Hearing Brief.</w:t>
      </w:r>
    </w:p>
    <w:p w14:paraId="1843C463" w14:textId="69BA7A11" w:rsidR="00CD0613" w:rsidRPr="00725C85" w:rsidRDefault="00CD0613">
      <w:pPr>
        <w:rPr>
          <w:b/>
          <w:bCs/>
        </w:rPr>
      </w:pPr>
      <w:r w:rsidRPr="00725C85">
        <w:tab/>
      </w:r>
      <w:r w:rsidRPr="00725C85">
        <w:tab/>
      </w:r>
      <w:r w:rsidR="005612E4" w:rsidRPr="00725C85">
        <w:t xml:space="preserve"> </w:t>
      </w:r>
      <w:r w:rsidR="005612E4" w:rsidRPr="00725C85">
        <w:tab/>
      </w:r>
      <w:r w:rsidRPr="00725C85">
        <w:rPr>
          <w:b/>
          <w:bCs/>
        </w:rPr>
        <w:t>INTRODUCTION AND SUMMARY</w:t>
      </w:r>
    </w:p>
    <w:p w14:paraId="5ABE7E15" w14:textId="42318362" w:rsidR="00592A85" w:rsidRPr="00725C85" w:rsidRDefault="00CD0613" w:rsidP="00592A85">
      <w:pPr>
        <w:spacing w:after="0"/>
      </w:pPr>
      <w:r w:rsidRPr="00725C85">
        <w:t xml:space="preserve">Kimn and Terri Nierman </w:t>
      </w:r>
      <w:r w:rsidR="00592A85" w:rsidRPr="00725C85">
        <w:t>earnestly ask the Administrative Law</w:t>
      </w:r>
      <w:r w:rsidR="00543B6E">
        <w:t xml:space="preserve"> </w:t>
      </w:r>
      <w:r w:rsidR="00592A85" w:rsidRPr="00725C85">
        <w:t>Justices to</w:t>
      </w:r>
      <w:r w:rsidR="00592A85" w:rsidRPr="00725C85">
        <w:rPr>
          <w:u w:val="single"/>
        </w:rPr>
        <w:t xml:space="preserve"> Not</w:t>
      </w:r>
      <w:r w:rsidR="00592A85" w:rsidRPr="00725C85">
        <w:t xml:space="preserve"> recommend to the Public Utility Commission of Texas approval</w:t>
      </w:r>
      <w:r w:rsidR="005500CC">
        <w:t xml:space="preserve"> </w:t>
      </w:r>
      <w:r w:rsidR="00D1033F" w:rsidRPr="00725C85">
        <w:t>of t</w:t>
      </w:r>
      <w:r w:rsidR="00592A85" w:rsidRPr="00725C85">
        <w:t>h</w:t>
      </w:r>
      <w:r w:rsidR="00D1033F" w:rsidRPr="00725C85">
        <w:t>e</w:t>
      </w:r>
      <w:r w:rsidR="00D834F5" w:rsidRPr="00725C85">
        <w:t xml:space="preserve"> </w:t>
      </w:r>
      <w:r w:rsidR="00592A85" w:rsidRPr="00725C85">
        <w:t>“Best Meet” route 179 or any route whose path includes Link J3. Use of this</w:t>
      </w:r>
      <w:r w:rsidR="00F824FE">
        <w:t xml:space="preserve"> </w:t>
      </w:r>
      <w:r w:rsidR="00592A85" w:rsidRPr="00725C85">
        <w:t xml:space="preserve">Link would have a devastating negative impact on the Legacy Ranch </w:t>
      </w:r>
      <w:proofErr w:type="gramStart"/>
      <w:r w:rsidR="00592A85" w:rsidRPr="00725C85">
        <w:t>community</w:t>
      </w:r>
      <w:proofErr w:type="gramEnd"/>
    </w:p>
    <w:p w14:paraId="06695643" w14:textId="602849F3" w:rsidR="00BC5FB4" w:rsidRPr="00725C85" w:rsidRDefault="000712F8" w:rsidP="001653B7">
      <w:pPr>
        <w:spacing w:after="0"/>
      </w:pPr>
      <w:r w:rsidRPr="00725C85">
        <w:t>v</w:t>
      </w:r>
      <w:r w:rsidR="00592A85" w:rsidRPr="00725C85">
        <w:t>alues and southern Justin</w:t>
      </w:r>
      <w:r w:rsidR="00D1033F" w:rsidRPr="00725C85">
        <w:t xml:space="preserve"> residential and commercial development. Having multiple 175’ pole/lines with 6-8</w:t>
      </w:r>
      <w:r w:rsidRPr="00725C85">
        <w:t xml:space="preserve"> (lines)</w:t>
      </w:r>
      <w:r w:rsidR="00D1033F" w:rsidRPr="00725C85">
        <w:t xml:space="preserve"> </w:t>
      </w:r>
      <w:r w:rsidRPr="00725C85">
        <w:t xml:space="preserve">with hundreds of volts </w:t>
      </w:r>
      <w:r w:rsidR="00D1033F" w:rsidRPr="00725C85">
        <w:t>hanging lines</w:t>
      </w:r>
      <w:r w:rsidRPr="00725C85">
        <w:t xml:space="preserve"> feet away is overwhelming to us as a community. Also, </w:t>
      </w:r>
      <w:r w:rsidR="00D145FA" w:rsidRPr="00725C85">
        <w:t>having multiple structural poles/lines turns</w:t>
      </w:r>
      <w:r w:rsidR="00D145FA" w:rsidRPr="00725C85">
        <w:tab/>
        <w:t>of the Oncor transmission line through the Legacy Ranch community certainly increases</w:t>
      </w:r>
      <w:r w:rsidR="001653B7">
        <w:t xml:space="preserve"> </w:t>
      </w:r>
      <w:r w:rsidR="00D145FA" w:rsidRPr="00725C85">
        <w:t>the</w:t>
      </w:r>
      <w:r w:rsidR="00EA5F43" w:rsidRPr="00725C85">
        <w:t xml:space="preserve"> cost of build</w:t>
      </w:r>
      <w:r w:rsidR="00EA2949" w:rsidRPr="00725C85">
        <w:t>ing out Link J3.</w:t>
      </w:r>
    </w:p>
    <w:p w14:paraId="7E0786A8" w14:textId="77777777" w:rsidR="002A68F3" w:rsidRPr="00725C85" w:rsidRDefault="005612E4">
      <w:pPr>
        <w:rPr>
          <w:b/>
          <w:bCs/>
        </w:rPr>
      </w:pPr>
      <w:r w:rsidRPr="00725C85">
        <w:tab/>
      </w:r>
      <w:r w:rsidRPr="00725C85">
        <w:tab/>
      </w:r>
      <w:r w:rsidR="00960FEB" w:rsidRPr="00725C85">
        <w:t xml:space="preserve"> </w:t>
      </w:r>
      <w:r w:rsidRPr="00725C85">
        <w:tab/>
      </w:r>
      <w:r w:rsidRPr="00725C85">
        <w:tab/>
      </w:r>
      <w:r w:rsidR="00750EC5" w:rsidRPr="00725C85">
        <w:rPr>
          <w:b/>
          <w:bCs/>
        </w:rPr>
        <w:t>ARGUMENT</w:t>
      </w:r>
    </w:p>
    <w:p w14:paraId="4A505262" w14:textId="13FD26EC" w:rsidR="002B2CC6" w:rsidRPr="00725C85" w:rsidRDefault="000E1F89">
      <w:r w:rsidRPr="00725C85">
        <w:t>Dur</w:t>
      </w:r>
      <w:r w:rsidR="00D055EB" w:rsidRPr="00725C85">
        <w:t>ing the hearing, O</w:t>
      </w:r>
      <w:r w:rsidR="00BB0B40" w:rsidRPr="00725C85">
        <w:t xml:space="preserve">ncor </w:t>
      </w:r>
      <w:r w:rsidR="00D055EB" w:rsidRPr="00725C85">
        <w:t>stated</w:t>
      </w:r>
      <w:r w:rsidR="00D46C04" w:rsidRPr="00725C85">
        <w:t xml:space="preserve"> transmission line route</w:t>
      </w:r>
      <w:r w:rsidR="00376458" w:rsidRPr="00725C85">
        <w:t xml:space="preserve"> selection</w:t>
      </w:r>
      <w:r w:rsidR="00F262E6" w:rsidRPr="00725C85">
        <w:t xml:space="preserve"> require</w:t>
      </w:r>
      <w:r w:rsidR="00094DE7" w:rsidRPr="00725C85">
        <w:t>s</w:t>
      </w:r>
      <w:r w:rsidR="00601E3F" w:rsidRPr="00725C85">
        <w:t xml:space="preserve"> ba</w:t>
      </w:r>
      <w:r w:rsidR="00B3660C" w:rsidRPr="00725C85">
        <w:t>l</w:t>
      </w:r>
      <w:r w:rsidR="00601E3F" w:rsidRPr="00725C85">
        <w:t>ancing</w:t>
      </w:r>
      <w:r w:rsidR="00B3660C" w:rsidRPr="00725C85">
        <w:t xml:space="preserve"> </w:t>
      </w:r>
      <w:proofErr w:type="gramStart"/>
      <w:r w:rsidR="00B3660C" w:rsidRPr="00725C85">
        <w:t>a</w:t>
      </w:r>
      <w:r w:rsidR="00EB2533" w:rsidRPr="00725C85">
        <w:t xml:space="preserve"> </w:t>
      </w:r>
      <w:r w:rsidR="00B3660C" w:rsidRPr="00725C85">
        <w:t>num</w:t>
      </w:r>
      <w:r w:rsidR="00EB2533" w:rsidRPr="00725C85">
        <w:t>ber of</w:t>
      </w:r>
      <w:proofErr w:type="gramEnd"/>
      <w:r w:rsidR="00960FEB" w:rsidRPr="00725C85">
        <w:t xml:space="preserve"> factors to include prox</w:t>
      </w:r>
      <w:r w:rsidR="006035FC" w:rsidRPr="00725C85">
        <w:t>imity to habitable structures, cost constrain</w:t>
      </w:r>
      <w:r w:rsidR="00915EB6" w:rsidRPr="00725C85">
        <w:t>ts, and aesthetics</w:t>
      </w:r>
      <w:r w:rsidR="004523AC">
        <w:t>.</w:t>
      </w:r>
      <w:r w:rsidR="00915EB6" w:rsidRPr="00725C85">
        <w:t xml:space="preserve"> </w:t>
      </w:r>
      <w:r w:rsidR="0003509E" w:rsidRPr="00725C85">
        <w:t>The proposed Link J3 follows a zig zag pat</w:t>
      </w:r>
      <w:r w:rsidR="000B2442" w:rsidRPr="00725C85">
        <w:t>tern through the recently established neigh</w:t>
      </w:r>
      <w:r w:rsidR="00B6322A" w:rsidRPr="00725C85">
        <w:t>borhood</w:t>
      </w:r>
      <w:r w:rsidR="007F74F5">
        <w:t xml:space="preserve"> </w:t>
      </w:r>
      <w:r w:rsidR="007B3A5B" w:rsidRPr="00725C85">
        <w:t xml:space="preserve">of </w:t>
      </w:r>
      <w:r w:rsidR="00CC17D1" w:rsidRPr="00725C85">
        <w:t>Legacy</w:t>
      </w:r>
      <w:r w:rsidR="007B3A5B" w:rsidRPr="00725C85">
        <w:t xml:space="preserve"> Ranch. Due to this installation pattern</w:t>
      </w:r>
      <w:r w:rsidR="00110137" w:rsidRPr="00725C85">
        <w:t xml:space="preserve"> and proximity to homes, </w:t>
      </w:r>
      <w:r w:rsidR="00DF3023" w:rsidRPr="00725C85">
        <w:t>n</w:t>
      </w:r>
      <w:r w:rsidR="00110137" w:rsidRPr="00725C85">
        <w:t>o other link</w:t>
      </w:r>
      <w:r w:rsidR="00DF3023" w:rsidRPr="00725C85">
        <w:t xml:space="preserve"> </w:t>
      </w:r>
      <w:r w:rsidR="009304F8" w:rsidRPr="00725C85">
        <w:t>in</w:t>
      </w:r>
      <w:r w:rsidR="00DF3023" w:rsidRPr="00725C85">
        <w:t xml:space="preserve"> the</w:t>
      </w:r>
      <w:r w:rsidR="00542C97" w:rsidRPr="00725C85">
        <w:t xml:space="preserve"> entire</w:t>
      </w:r>
      <w:r w:rsidR="005C257E" w:rsidRPr="00725C85">
        <w:t xml:space="preserve"> study area impacts a neighborhood </w:t>
      </w:r>
      <w:r w:rsidR="00C569F1" w:rsidRPr="00725C85">
        <w:t xml:space="preserve">more than Link J3. As Oncor </w:t>
      </w:r>
      <w:r w:rsidR="007D6305" w:rsidRPr="00725C85">
        <w:t>representative</w:t>
      </w:r>
      <w:r w:rsidR="00C569F1" w:rsidRPr="00725C85">
        <w:t xml:space="preserve"> </w:t>
      </w:r>
      <w:r w:rsidR="007D6305" w:rsidRPr="00725C85">
        <w:t xml:space="preserve">Ms. Perkins said in her rebuttal </w:t>
      </w:r>
      <w:r w:rsidR="00CC17D1" w:rsidRPr="00725C85">
        <w:t>testimony</w:t>
      </w:r>
      <w:r w:rsidR="00344AE4" w:rsidRPr="00725C85">
        <w:t xml:space="preserve">, </w:t>
      </w:r>
      <w:r w:rsidR="004F069D" w:rsidRPr="00725C85">
        <w:t>every turning structure increases the cost of establish</w:t>
      </w:r>
      <w:r w:rsidR="001330B6" w:rsidRPr="00725C85">
        <w:t>ing the transmission line. AS this link bisects</w:t>
      </w:r>
      <w:r w:rsidR="00336060" w:rsidRPr="00725C85">
        <w:t xml:space="preserve"> </w:t>
      </w:r>
      <w:r w:rsidR="001330B6" w:rsidRPr="00725C85">
        <w:t xml:space="preserve">Legacy Ranch it would </w:t>
      </w:r>
      <w:r w:rsidR="001916D6" w:rsidRPr="00725C85">
        <w:t>require 3</w:t>
      </w:r>
      <w:r w:rsidR="00336060" w:rsidRPr="00725C85">
        <w:t xml:space="preserve"> </w:t>
      </w:r>
      <w:proofErr w:type="gramStart"/>
      <w:r w:rsidR="00336060" w:rsidRPr="00725C85">
        <w:t xml:space="preserve">turning  </w:t>
      </w:r>
      <w:r w:rsidR="00EC0B3D" w:rsidRPr="00725C85">
        <w:t>structures</w:t>
      </w:r>
      <w:proofErr w:type="gramEnd"/>
      <w:r w:rsidR="00542C97" w:rsidRPr="00725C85">
        <w:t xml:space="preserve"> </w:t>
      </w:r>
      <w:r w:rsidR="00EC0B3D" w:rsidRPr="00725C85">
        <w:t xml:space="preserve"> and consume nearly the entire</w:t>
      </w:r>
      <w:r w:rsidR="0068354F" w:rsidRPr="00725C85">
        <w:t xml:space="preserve"> community green space as each turning structure requires</w:t>
      </w:r>
      <w:r w:rsidR="00A65E11" w:rsidRPr="00725C85">
        <w:t xml:space="preserve"> </w:t>
      </w:r>
      <w:r w:rsidR="0068354F" w:rsidRPr="00725C85">
        <w:t xml:space="preserve">a </w:t>
      </w:r>
      <w:r w:rsidR="00A65E11" w:rsidRPr="00725C85">
        <w:t>much larger easement/footprint.</w:t>
      </w:r>
      <w:r w:rsidR="00542C97" w:rsidRPr="00725C85">
        <w:t xml:space="preserve">  </w:t>
      </w:r>
      <w:r w:rsidR="002D2B83" w:rsidRPr="00725C85">
        <w:t xml:space="preserve">Two of these large </w:t>
      </w:r>
      <w:proofErr w:type="gramStart"/>
      <w:r w:rsidR="002D2B83" w:rsidRPr="00725C85">
        <w:t>monopoles</w:t>
      </w:r>
      <w:proofErr w:type="gramEnd"/>
      <w:r w:rsidR="002D2B83" w:rsidRPr="00725C85">
        <w:t xml:space="preserve"> would be approximately </w:t>
      </w:r>
      <w:proofErr w:type="gramStart"/>
      <w:r w:rsidR="002D2B83" w:rsidRPr="00725C85">
        <w:t>60</w:t>
      </w:r>
      <w:r w:rsidR="005D6D58" w:rsidRPr="00725C85">
        <w:t xml:space="preserve"> </w:t>
      </w:r>
      <w:r w:rsidR="00542C97" w:rsidRPr="00725C85">
        <w:t xml:space="preserve"> </w:t>
      </w:r>
      <w:r w:rsidR="00647934" w:rsidRPr="00725C85">
        <w:t>yards</w:t>
      </w:r>
      <w:proofErr w:type="gramEnd"/>
      <w:r w:rsidR="00647934" w:rsidRPr="00725C85">
        <w:t xml:space="preserve"> from </w:t>
      </w:r>
      <w:r w:rsidR="00510867" w:rsidRPr="00725C85">
        <w:t>existing homes.</w:t>
      </w:r>
      <w:r w:rsidR="00A77C63" w:rsidRPr="00725C85">
        <w:t xml:space="preserve"> Furthermore</w:t>
      </w:r>
      <w:r w:rsidR="005251B3" w:rsidRPr="00725C85">
        <w:t xml:space="preserve">, as J3 heads </w:t>
      </w:r>
      <w:r w:rsidR="00047B31" w:rsidRPr="00725C85">
        <w:t>east connecting through Link</w:t>
      </w:r>
      <w:r w:rsidR="00BF1086" w:rsidRPr="00725C85">
        <w:t xml:space="preserve"> H8, another</w:t>
      </w:r>
      <w:r w:rsidR="00491CBF" w:rsidRPr="00725C85">
        <w:t xml:space="preserve"> 3 turning </w:t>
      </w:r>
      <w:r w:rsidR="005E2EC7" w:rsidRPr="00725C85">
        <w:t xml:space="preserve">structures would </w:t>
      </w:r>
      <w:r w:rsidR="0079667E" w:rsidRPr="00725C85">
        <w:t xml:space="preserve">be </w:t>
      </w:r>
      <w:r w:rsidR="005E2EC7" w:rsidRPr="00725C85">
        <w:t>require</w:t>
      </w:r>
      <w:r w:rsidR="0079667E" w:rsidRPr="00725C85">
        <w:t>d.</w:t>
      </w:r>
      <w:r w:rsidR="00D553A4" w:rsidRPr="00725C85">
        <w:t xml:space="preserve"> </w:t>
      </w:r>
      <w:r w:rsidR="00A77C63" w:rsidRPr="00725C85">
        <w:t xml:space="preserve"> </w:t>
      </w:r>
      <w:r w:rsidR="00D553A4" w:rsidRPr="00725C85">
        <w:t>This total 6 turning structures within appro</w:t>
      </w:r>
      <w:r w:rsidR="00ED30AB" w:rsidRPr="00725C85">
        <w:t>ximately one mile, making the J3-H8</w:t>
      </w:r>
      <w:r w:rsidR="004A4FC0" w:rsidRPr="00725C85">
        <w:t xml:space="preserve"> segments of Route 179 more than likely the most expensive</w:t>
      </w:r>
      <w:r w:rsidR="00A95D52" w:rsidRPr="00725C85">
        <w:t xml:space="preserve"> span on the route. Alternatively</w:t>
      </w:r>
      <w:r w:rsidR="005B5F18" w:rsidRPr="00725C85">
        <w:t xml:space="preserve">, Segment J22 has more habitable </w:t>
      </w:r>
      <w:r w:rsidR="00887029" w:rsidRPr="00725C85">
        <w:t>structures than J</w:t>
      </w:r>
      <w:proofErr w:type="gramStart"/>
      <w:r w:rsidR="00887029" w:rsidRPr="00725C85">
        <w:t>3 ,</w:t>
      </w:r>
      <w:proofErr w:type="gramEnd"/>
      <w:r w:rsidR="00887029" w:rsidRPr="00725C85">
        <w:t xml:space="preserve"> however, 73</w:t>
      </w:r>
      <w:r w:rsidR="002D3EEB" w:rsidRPr="00725C85">
        <w:t xml:space="preserve">% of those structures are more than 300 ft from the centerline. </w:t>
      </w:r>
      <w:r w:rsidR="00A366CA" w:rsidRPr="00725C85">
        <w:t>On the other hand, J3 has fewer habit</w:t>
      </w:r>
      <w:r w:rsidR="00370AB9" w:rsidRPr="00725C85">
        <w:t>able structures, but 42</w:t>
      </w:r>
      <w:proofErr w:type="gramStart"/>
      <w:r w:rsidR="00370AB9" w:rsidRPr="00725C85">
        <w:t>%  of</w:t>
      </w:r>
      <w:proofErr w:type="gramEnd"/>
      <w:r w:rsidR="00370AB9" w:rsidRPr="00725C85">
        <w:t xml:space="preserve"> </w:t>
      </w:r>
      <w:r w:rsidR="00CB7845" w:rsidRPr="00725C85">
        <w:t xml:space="preserve">them are </w:t>
      </w:r>
      <w:r w:rsidR="00ED580C" w:rsidRPr="00725C85">
        <w:t>considerably</w:t>
      </w:r>
      <w:r w:rsidR="00920A38" w:rsidRPr="00725C85">
        <w:t xml:space="preserve"> </w:t>
      </w:r>
      <w:r w:rsidR="00CB7845" w:rsidRPr="00725C85">
        <w:rPr>
          <w:u w:val="single"/>
        </w:rPr>
        <w:t>less than</w:t>
      </w:r>
      <w:r w:rsidR="00F22C1B" w:rsidRPr="00725C85">
        <w:rPr>
          <w:u w:val="single"/>
        </w:rPr>
        <w:t xml:space="preserve"> </w:t>
      </w:r>
      <w:r w:rsidR="00F22C1B" w:rsidRPr="00725C85">
        <w:t>300 ft from the centerline.</w:t>
      </w:r>
      <w:r w:rsidR="006830D5" w:rsidRPr="00725C85">
        <w:t xml:space="preserve"> Legacy </w:t>
      </w:r>
      <w:r w:rsidR="00920A38" w:rsidRPr="00725C85">
        <w:t>Ranch homes are closer in proximity to</w:t>
      </w:r>
      <w:r w:rsidR="005F5B24" w:rsidRPr="00725C85">
        <w:t xml:space="preserve"> the</w:t>
      </w:r>
      <w:r w:rsidR="005362C3" w:rsidRPr="00725C85">
        <w:t xml:space="preserve"> power</w:t>
      </w:r>
      <w:r w:rsidR="005F5B24" w:rsidRPr="00725C85">
        <w:t xml:space="preserve"> lines </w:t>
      </w:r>
      <w:r w:rsidR="00F1271B" w:rsidRPr="00725C85">
        <w:t>than J22</w:t>
      </w:r>
      <w:r w:rsidR="004F2B16" w:rsidRPr="00725C85">
        <w:t xml:space="preserve"> </w:t>
      </w:r>
      <w:r w:rsidR="00802651" w:rsidRPr="00725C85">
        <w:t>and</w:t>
      </w:r>
      <w:r w:rsidR="00BC5CD3" w:rsidRPr="00725C85">
        <w:t xml:space="preserve"> the route </w:t>
      </w:r>
      <w:r w:rsidR="00306828" w:rsidRPr="00725C85">
        <w:t xml:space="preserve">zig-zag pattern makes </w:t>
      </w:r>
      <w:r w:rsidR="0088064C" w:rsidRPr="00725C85">
        <w:t>the lines</w:t>
      </w:r>
      <w:r w:rsidR="00A65338" w:rsidRPr="00725C85">
        <w:t xml:space="preserve"> </w:t>
      </w:r>
      <w:r w:rsidR="005F5B24" w:rsidRPr="00725C85">
        <w:t xml:space="preserve">more costly and aesthetically </w:t>
      </w:r>
      <w:r w:rsidR="00136BC4" w:rsidRPr="00725C85">
        <w:t xml:space="preserve">unpleasing </w:t>
      </w:r>
      <w:r w:rsidR="00951E16" w:rsidRPr="00725C85">
        <w:t>from every angle. Ho</w:t>
      </w:r>
      <w:r w:rsidR="00F73877" w:rsidRPr="00725C85">
        <w:t>w</w:t>
      </w:r>
      <w:r w:rsidR="00951E16" w:rsidRPr="00725C85">
        <w:t xml:space="preserve"> is </w:t>
      </w:r>
      <w:r w:rsidR="00805660" w:rsidRPr="00725C85">
        <w:t>t</w:t>
      </w:r>
      <w:r w:rsidR="00951E16" w:rsidRPr="00725C85">
        <w:t>hat balancing t</w:t>
      </w:r>
      <w:r w:rsidR="00F73877" w:rsidRPr="00725C85">
        <w:t>he factors stated by Oncor</w:t>
      </w:r>
      <w:r w:rsidR="00006E45" w:rsidRPr="00725C85">
        <w:t>?  The Nierman</w:t>
      </w:r>
      <w:r w:rsidR="006F1849" w:rsidRPr="00725C85">
        <w:t>’s along with the other residents of Legacy Ranch propose</w:t>
      </w:r>
      <w:r w:rsidR="00C4466B" w:rsidRPr="00725C85">
        <w:t xml:space="preserve"> </w:t>
      </w:r>
      <w:proofErr w:type="gramStart"/>
      <w:r w:rsidR="006F1849" w:rsidRPr="00725C85">
        <w:t xml:space="preserve">moving </w:t>
      </w:r>
      <w:r w:rsidR="00C24FE7" w:rsidRPr="00725C85">
        <w:t xml:space="preserve"> the</w:t>
      </w:r>
      <w:proofErr w:type="gramEnd"/>
      <w:r w:rsidR="00C24FE7" w:rsidRPr="00725C85">
        <w:t xml:space="preserve"> power lines south to Link J22</w:t>
      </w:r>
      <w:r w:rsidR="00C7536B" w:rsidRPr="00725C85">
        <w:t xml:space="preserve"> as only one intervenor at the hearing opposed </w:t>
      </w:r>
      <w:r w:rsidR="00FC1C27" w:rsidRPr="00725C85">
        <w:t xml:space="preserve">LINK </w:t>
      </w:r>
      <w:r w:rsidR="00C7536B" w:rsidRPr="00725C85">
        <w:t>22</w:t>
      </w:r>
      <w:r w:rsidR="00805660" w:rsidRPr="00725C85">
        <w:t>-Hillwood</w:t>
      </w:r>
      <w:r w:rsidR="00C4466B" w:rsidRPr="00725C85">
        <w:t xml:space="preserve"> parties. </w:t>
      </w:r>
      <w:r w:rsidR="00420D11" w:rsidRPr="00725C85">
        <w:t xml:space="preserve">However, </w:t>
      </w:r>
      <w:r w:rsidR="000769BC" w:rsidRPr="00725C85">
        <w:t xml:space="preserve">Hillwood </w:t>
      </w:r>
      <w:r w:rsidR="004D3E57" w:rsidRPr="00725C85">
        <w:t xml:space="preserve">stated they would possibly </w:t>
      </w:r>
      <w:r w:rsidR="0051662A" w:rsidRPr="00725C85">
        <w:t>accept a route that include</w:t>
      </w:r>
      <w:r w:rsidR="00CC0513" w:rsidRPr="00725C85">
        <w:t xml:space="preserve"> I6, J1,</w:t>
      </w:r>
      <w:r w:rsidR="00144BF2" w:rsidRPr="00725C85">
        <w:t xml:space="preserve"> and J21 if those segments were moved further west closer</w:t>
      </w:r>
      <w:r w:rsidR="00AA75C3" w:rsidRPr="00725C85">
        <w:t xml:space="preserve"> to highway 156 and the railroad ROW.</w:t>
      </w:r>
      <w:r w:rsidR="00F62C51" w:rsidRPr="00725C85">
        <w:t xml:space="preserve"> We also believe this could be </w:t>
      </w:r>
      <w:r w:rsidR="003C7694" w:rsidRPr="00725C85">
        <w:t xml:space="preserve">a viable option for </w:t>
      </w:r>
      <w:r w:rsidR="005A19BF" w:rsidRPr="00725C85">
        <w:t xml:space="preserve">Oncor approval. During the hearing, Oncor was able to reach tentative agreements with several </w:t>
      </w:r>
      <w:r w:rsidR="000C3F76" w:rsidRPr="00725C85">
        <w:lastRenderedPageBreak/>
        <w:t xml:space="preserve">intervening parties to adjust and move </w:t>
      </w:r>
      <w:r w:rsidR="00277766" w:rsidRPr="00725C85">
        <w:t>the transmission lines in other areas of concern. Due to the witness</w:t>
      </w:r>
      <w:r w:rsidR="00347075" w:rsidRPr="00725C85">
        <w:t>ed</w:t>
      </w:r>
      <w:r w:rsidR="00277766" w:rsidRPr="00725C85">
        <w:t xml:space="preserve"> coo</w:t>
      </w:r>
      <w:r w:rsidR="00347075" w:rsidRPr="00725C85">
        <w:t>peration</w:t>
      </w:r>
      <w:r w:rsidR="00932338" w:rsidRPr="00725C85">
        <w:t xml:space="preserve">, we implore Oncor to consider making a </w:t>
      </w:r>
      <w:r w:rsidR="00031966" w:rsidRPr="00725C85">
        <w:t>modification to the preferred route to include J22</w:t>
      </w:r>
      <w:r w:rsidR="00277742" w:rsidRPr="00725C85">
        <w:t>, J21, J1, I6</w:t>
      </w:r>
      <w:r w:rsidR="00484D7F" w:rsidRPr="00725C85">
        <w:t xml:space="preserve">, H8 instead of moving north to include </w:t>
      </w:r>
      <w:r w:rsidR="00A8536F" w:rsidRPr="00725C85">
        <w:t>J3. Furthermore,</w:t>
      </w:r>
      <w:r w:rsidR="009E2087" w:rsidRPr="00725C85">
        <w:t xml:space="preserve"> J22</w:t>
      </w:r>
      <w:r w:rsidR="00347075" w:rsidRPr="00725C85">
        <w:t xml:space="preserve"> </w:t>
      </w:r>
      <w:r w:rsidR="009E2087" w:rsidRPr="00725C85">
        <w:t xml:space="preserve">follows a railroad ROW for a majority of the proposed </w:t>
      </w:r>
      <w:r w:rsidR="00692FED" w:rsidRPr="00725C85">
        <w:t>route whereas J3 bise</w:t>
      </w:r>
      <w:r w:rsidR="00077D4A" w:rsidRPr="00725C85">
        <w:t xml:space="preserve">cts a neighborhood and would take up </w:t>
      </w:r>
      <w:r w:rsidR="005559A3" w:rsidRPr="00725C85">
        <w:t>nearly</w:t>
      </w:r>
      <w:r w:rsidR="00077D4A" w:rsidRPr="00725C85">
        <w:t xml:space="preserve"> all the community</w:t>
      </w:r>
      <w:r w:rsidR="005559A3" w:rsidRPr="00725C85">
        <w:t xml:space="preserve"> green space</w:t>
      </w:r>
      <w:r w:rsidR="00237980" w:rsidRPr="00725C85">
        <w:t>.</w:t>
      </w:r>
      <w:r w:rsidR="00443039" w:rsidRPr="00725C85">
        <w:t xml:space="preserve"> </w:t>
      </w:r>
    </w:p>
    <w:p w14:paraId="3CCE5BCC" w14:textId="7EDEFCB8" w:rsidR="005E59E1" w:rsidRPr="00725C85" w:rsidRDefault="002B2CC6">
      <w:r w:rsidRPr="00725C85">
        <w:t xml:space="preserve">Due to all the </w:t>
      </w:r>
      <w:proofErr w:type="gramStart"/>
      <w:r w:rsidR="00AD4D50" w:rsidRPr="00725C85">
        <w:t>aforementioned</w:t>
      </w:r>
      <w:r w:rsidR="00A848A3" w:rsidRPr="00725C85">
        <w:t xml:space="preserve"> reasons</w:t>
      </w:r>
      <w:proofErr w:type="gramEnd"/>
      <w:r w:rsidR="00755AE0" w:rsidRPr="00725C85">
        <w:t xml:space="preserve">, the Nierman’s do Not </w:t>
      </w:r>
      <w:r w:rsidR="00443039" w:rsidRPr="00725C85">
        <w:t>support the “Best Meets” route</w:t>
      </w:r>
      <w:r w:rsidR="0034147C" w:rsidRPr="00725C85">
        <w:t xml:space="preserve"> or any other route that includes Link J3</w:t>
      </w:r>
      <w:r w:rsidR="006C3E56" w:rsidRPr="00725C85">
        <w:t xml:space="preserve">. We respectfully request </w:t>
      </w:r>
      <w:r w:rsidR="004E2CEB" w:rsidRPr="00725C85">
        <w:t xml:space="preserve">consideration of this modification </w:t>
      </w:r>
      <w:r w:rsidR="009942E2" w:rsidRPr="00725C85">
        <w:t>proposal</w:t>
      </w:r>
      <w:r w:rsidR="005E59E1" w:rsidRPr="00725C85">
        <w:t>.</w:t>
      </w:r>
    </w:p>
    <w:p w14:paraId="6D5742AA" w14:textId="0BE71747" w:rsidR="005E59E1" w:rsidRPr="00725C85" w:rsidRDefault="005E59E1" w:rsidP="005500CC">
      <w:pPr>
        <w:tabs>
          <w:tab w:val="center" w:pos="4680"/>
        </w:tabs>
      </w:pPr>
      <w:r w:rsidRPr="00725C85">
        <w:t>Respectfully submitted,</w:t>
      </w:r>
      <w:r w:rsidR="005500CC">
        <w:tab/>
      </w:r>
    </w:p>
    <w:p w14:paraId="0D6297F7" w14:textId="0642D215" w:rsidR="00803ED9" w:rsidRDefault="00803ED9">
      <w:r w:rsidRPr="00725C85">
        <w:t>Ki</w:t>
      </w:r>
      <w:r w:rsidR="001F68EF">
        <w:t>m</w:t>
      </w:r>
      <w:r w:rsidRPr="00725C85">
        <w:t>n &amp; Terri Nierm</w:t>
      </w:r>
      <w:r w:rsidR="009B14C9" w:rsidRPr="00725C85">
        <w:t>an</w:t>
      </w:r>
    </w:p>
    <w:p w14:paraId="3B8350AA" w14:textId="77777777" w:rsidR="008127C8" w:rsidRDefault="008127C8"/>
    <w:p w14:paraId="712BBAF3" w14:textId="524FE4B2" w:rsidR="00006E45" w:rsidRPr="00CB0B08" w:rsidRDefault="00A848A3">
      <w:r w:rsidRPr="00725C85">
        <w:t>September 7, 2023</w:t>
      </w:r>
      <w:r w:rsidR="00006E45" w:rsidRPr="00725C85">
        <w:tab/>
      </w:r>
      <w:r w:rsidR="00006E45">
        <w:tab/>
      </w:r>
      <w:r w:rsidR="00006E45">
        <w:tab/>
      </w:r>
      <w:r w:rsidR="00006E45">
        <w:tab/>
      </w:r>
    </w:p>
    <w:sectPr w:rsidR="00006E45" w:rsidRPr="00CB0B0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3C7C8" w14:textId="77777777" w:rsidR="005C4913" w:rsidRDefault="005C4913" w:rsidP="005B5F18">
      <w:pPr>
        <w:spacing w:after="0" w:line="240" w:lineRule="auto"/>
      </w:pPr>
      <w:r>
        <w:separator/>
      </w:r>
    </w:p>
  </w:endnote>
  <w:endnote w:type="continuationSeparator" w:id="0">
    <w:p w14:paraId="6F77B288" w14:textId="77777777" w:rsidR="005C4913" w:rsidRDefault="005C4913" w:rsidP="005B5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81075" w14:textId="77777777" w:rsidR="005C4913" w:rsidRDefault="005C4913" w:rsidP="005B5F18">
      <w:pPr>
        <w:spacing w:after="0" w:line="240" w:lineRule="auto"/>
      </w:pPr>
      <w:r>
        <w:separator/>
      </w:r>
    </w:p>
  </w:footnote>
  <w:footnote w:type="continuationSeparator" w:id="0">
    <w:p w14:paraId="7F62974B" w14:textId="77777777" w:rsidR="005C4913" w:rsidRDefault="005C4913" w:rsidP="005B5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9EE1" w14:textId="0DA250C5" w:rsidR="002F6BE6" w:rsidRPr="009C4CA5" w:rsidRDefault="00DC59FD">
    <w:pPr>
      <w:pStyle w:val="Header"/>
      <w:rPr>
        <w:b/>
        <w:bCs/>
      </w:rPr>
    </w:pPr>
    <w:r>
      <w:tab/>
      <w:t xml:space="preserve"> </w:t>
    </w:r>
    <w:r w:rsidR="00F26CE6" w:rsidRPr="009C4CA5">
      <w:rPr>
        <w:b/>
        <w:bCs/>
      </w:rPr>
      <w:t xml:space="preserve">SOAH </w:t>
    </w:r>
    <w:r w:rsidR="00D7490F" w:rsidRPr="009C4CA5">
      <w:rPr>
        <w:b/>
        <w:bCs/>
      </w:rPr>
      <w:t>Docket No. 473-21216</w:t>
    </w:r>
  </w:p>
  <w:p w14:paraId="7C9C873B" w14:textId="6E0F2383" w:rsidR="00B94261" w:rsidRPr="009C4CA5" w:rsidRDefault="00F12158">
    <w:pPr>
      <w:pStyle w:val="Header"/>
      <w:rPr>
        <w:b/>
        <w:bCs/>
      </w:rPr>
    </w:pPr>
    <w:r w:rsidRPr="009C4CA5">
      <w:rPr>
        <w:b/>
        <w:bCs/>
      </w:rPr>
      <w:tab/>
    </w:r>
    <w:r w:rsidR="00DC59FD">
      <w:rPr>
        <w:b/>
        <w:bCs/>
      </w:rPr>
      <w:t xml:space="preserve"> </w:t>
    </w:r>
    <w:r w:rsidRPr="009C4CA5">
      <w:rPr>
        <w:b/>
        <w:bCs/>
      </w:rPr>
      <w:t xml:space="preserve">PUC </w:t>
    </w:r>
    <w:r w:rsidR="00B94261" w:rsidRPr="009C4CA5">
      <w:rPr>
        <w:b/>
        <w:bCs/>
      </w:rPr>
      <w:t>Docket No.55067</w:t>
    </w:r>
  </w:p>
  <w:p w14:paraId="45F45709" w14:textId="77777777" w:rsidR="00B86DEA" w:rsidRPr="009C4CA5" w:rsidRDefault="00B86DEA">
    <w:pPr>
      <w:pStyle w:val="Header"/>
      <w:rPr>
        <w:b/>
        <w:bCs/>
      </w:rPr>
    </w:pPr>
  </w:p>
  <w:p w14:paraId="47209FD9" w14:textId="77777777" w:rsidR="00B86DEA" w:rsidRPr="009C4CA5" w:rsidRDefault="00B86DEA">
    <w:pPr>
      <w:pStyle w:val="Header"/>
      <w:rPr>
        <w:b/>
        <w:bCs/>
      </w:rPr>
    </w:pPr>
  </w:p>
  <w:p w14:paraId="25366588" w14:textId="77777777" w:rsidR="00667A02" w:rsidRPr="009C4CA5" w:rsidRDefault="00667A02">
    <w:pPr>
      <w:pStyle w:val="Header"/>
      <w:rPr>
        <w:b/>
        <w:bCs/>
      </w:rPr>
    </w:pPr>
    <w:r w:rsidRPr="009C4CA5">
      <w:rPr>
        <w:b/>
        <w:bCs/>
      </w:rPr>
      <w:t>THE STATE OFFICE ELECTRIC</w:t>
    </w:r>
  </w:p>
  <w:p w14:paraId="37997BA2" w14:textId="77777777" w:rsidR="002C4617" w:rsidRPr="009C4CA5" w:rsidRDefault="002C4617">
    <w:pPr>
      <w:pStyle w:val="Header"/>
      <w:rPr>
        <w:b/>
        <w:bCs/>
      </w:rPr>
    </w:pPr>
    <w:r w:rsidRPr="009C4CA5">
      <w:rPr>
        <w:b/>
        <w:bCs/>
      </w:rPr>
      <w:t>DELIVERY LLC TO AMEND ITS</w:t>
    </w:r>
  </w:p>
  <w:p w14:paraId="0FF9CC81" w14:textId="36D2D447" w:rsidR="00994948" w:rsidRPr="009C4CA5" w:rsidRDefault="002C4617">
    <w:pPr>
      <w:pStyle w:val="Header"/>
      <w:rPr>
        <w:b/>
        <w:bCs/>
      </w:rPr>
    </w:pPr>
    <w:r w:rsidRPr="009C4CA5">
      <w:rPr>
        <w:b/>
        <w:bCs/>
      </w:rPr>
      <w:t xml:space="preserve">CERTIFICATE OF CONVIENIENCE </w:t>
    </w:r>
    <w:r w:rsidR="008F0401" w:rsidRPr="009C4CA5">
      <w:rPr>
        <w:b/>
        <w:bCs/>
      </w:rPr>
      <w:tab/>
    </w:r>
    <w:r w:rsidR="006E5DD4">
      <w:rPr>
        <w:b/>
        <w:bCs/>
      </w:rPr>
      <w:t xml:space="preserve">                                                   </w:t>
    </w:r>
    <w:r w:rsidR="00BB720E" w:rsidRPr="009C4CA5">
      <w:rPr>
        <w:b/>
        <w:bCs/>
      </w:rPr>
      <w:t>OF</w:t>
    </w:r>
  </w:p>
  <w:p w14:paraId="55DEB8D4" w14:textId="77777777" w:rsidR="00994948" w:rsidRPr="009C4CA5" w:rsidRDefault="00994948">
    <w:pPr>
      <w:pStyle w:val="Header"/>
      <w:rPr>
        <w:b/>
        <w:bCs/>
      </w:rPr>
    </w:pPr>
    <w:r w:rsidRPr="009C4CA5">
      <w:rPr>
        <w:b/>
        <w:bCs/>
      </w:rPr>
      <w:t>AND NECESSITY FOR RAMSHORN</w:t>
    </w:r>
  </w:p>
  <w:p w14:paraId="47C0074C" w14:textId="2120454B" w:rsidR="00F12158" w:rsidRPr="007A7B99" w:rsidRDefault="00922DE6">
    <w:pPr>
      <w:pStyle w:val="Header"/>
      <w:rPr>
        <w:b/>
        <w:bCs/>
      </w:rPr>
    </w:pPr>
    <w:r w:rsidRPr="009C4CA5">
      <w:rPr>
        <w:b/>
        <w:bCs/>
      </w:rPr>
      <w:t xml:space="preserve">HILL-DENTON </w:t>
    </w:r>
    <w:r w:rsidR="00BB720E" w:rsidRPr="009C4CA5">
      <w:rPr>
        <w:b/>
        <w:bCs/>
      </w:rPr>
      <w:t>LINE IN DENTON COUNTIES</w:t>
    </w:r>
    <w:r w:rsidR="00817D78" w:rsidRPr="009C4CA5">
      <w:rPr>
        <w:b/>
        <w:bCs/>
      </w:rPr>
      <w:t xml:space="preserve">                   ADMINISTRAT</w:t>
    </w:r>
    <w:r w:rsidR="00AC6CB7" w:rsidRPr="009C4CA5">
      <w:rPr>
        <w:b/>
        <w:bCs/>
      </w:rPr>
      <w:t>IVE HEARINGS</w:t>
    </w:r>
    <w:r w:rsidR="00817D78">
      <w:tab/>
    </w:r>
    <w:r w:rsidR="00F12158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613"/>
    <w:rsid w:val="00000258"/>
    <w:rsid w:val="00004C81"/>
    <w:rsid w:val="00006E45"/>
    <w:rsid w:val="00031966"/>
    <w:rsid w:val="0003509E"/>
    <w:rsid w:val="00047B31"/>
    <w:rsid w:val="00047D0B"/>
    <w:rsid w:val="00057B6E"/>
    <w:rsid w:val="000712F8"/>
    <w:rsid w:val="000769BC"/>
    <w:rsid w:val="00077D4A"/>
    <w:rsid w:val="00093694"/>
    <w:rsid w:val="00094DE7"/>
    <w:rsid w:val="000B2442"/>
    <w:rsid w:val="000C3F76"/>
    <w:rsid w:val="000E1F89"/>
    <w:rsid w:val="00106BA6"/>
    <w:rsid w:val="00110137"/>
    <w:rsid w:val="00112931"/>
    <w:rsid w:val="00113591"/>
    <w:rsid w:val="00116B85"/>
    <w:rsid w:val="001330B6"/>
    <w:rsid w:val="00136BC4"/>
    <w:rsid w:val="00144BF2"/>
    <w:rsid w:val="001653B7"/>
    <w:rsid w:val="00186943"/>
    <w:rsid w:val="001916D6"/>
    <w:rsid w:val="001C5170"/>
    <w:rsid w:val="001F68EF"/>
    <w:rsid w:val="002132BE"/>
    <w:rsid w:val="00220D9F"/>
    <w:rsid w:val="00237980"/>
    <w:rsid w:val="00273C3A"/>
    <w:rsid w:val="00277742"/>
    <w:rsid w:val="00277766"/>
    <w:rsid w:val="002A68F3"/>
    <w:rsid w:val="002B2CC6"/>
    <w:rsid w:val="002C4617"/>
    <w:rsid w:val="002D2B83"/>
    <w:rsid w:val="002D3EEB"/>
    <w:rsid w:val="002F6BE6"/>
    <w:rsid w:val="00306828"/>
    <w:rsid w:val="00324FF8"/>
    <w:rsid w:val="00336060"/>
    <w:rsid w:val="0034147C"/>
    <w:rsid w:val="00344AE4"/>
    <w:rsid w:val="00347075"/>
    <w:rsid w:val="00370AB9"/>
    <w:rsid w:val="0037403F"/>
    <w:rsid w:val="00375F6C"/>
    <w:rsid w:val="00376458"/>
    <w:rsid w:val="003852CE"/>
    <w:rsid w:val="003C7694"/>
    <w:rsid w:val="00420D11"/>
    <w:rsid w:val="00443039"/>
    <w:rsid w:val="004523AC"/>
    <w:rsid w:val="00484D7F"/>
    <w:rsid w:val="004871C6"/>
    <w:rsid w:val="00491CBF"/>
    <w:rsid w:val="004A4FC0"/>
    <w:rsid w:val="004D3E57"/>
    <w:rsid w:val="004E2CEB"/>
    <w:rsid w:val="004E536E"/>
    <w:rsid w:val="004F069D"/>
    <w:rsid w:val="004F2B16"/>
    <w:rsid w:val="00510867"/>
    <w:rsid w:val="0051662A"/>
    <w:rsid w:val="005251B3"/>
    <w:rsid w:val="00530CC9"/>
    <w:rsid w:val="005362C3"/>
    <w:rsid w:val="00542C97"/>
    <w:rsid w:val="00543B6E"/>
    <w:rsid w:val="005500CC"/>
    <w:rsid w:val="005559A3"/>
    <w:rsid w:val="005612E4"/>
    <w:rsid w:val="00565393"/>
    <w:rsid w:val="00592A85"/>
    <w:rsid w:val="005A19BF"/>
    <w:rsid w:val="005B5F18"/>
    <w:rsid w:val="005C257E"/>
    <w:rsid w:val="005C4913"/>
    <w:rsid w:val="005D6D58"/>
    <w:rsid w:val="005E2EC7"/>
    <w:rsid w:val="005E59E1"/>
    <w:rsid w:val="005F5B24"/>
    <w:rsid w:val="00601E3F"/>
    <w:rsid w:val="006035FC"/>
    <w:rsid w:val="00607957"/>
    <w:rsid w:val="00624361"/>
    <w:rsid w:val="00647934"/>
    <w:rsid w:val="00667A02"/>
    <w:rsid w:val="00670A3D"/>
    <w:rsid w:val="006830D5"/>
    <w:rsid w:val="0068354F"/>
    <w:rsid w:val="00692FED"/>
    <w:rsid w:val="006A3DF4"/>
    <w:rsid w:val="006C3E56"/>
    <w:rsid w:val="006E4DBF"/>
    <w:rsid w:val="006E5DD4"/>
    <w:rsid w:val="006F1849"/>
    <w:rsid w:val="007062F7"/>
    <w:rsid w:val="00725C85"/>
    <w:rsid w:val="00750EC5"/>
    <w:rsid w:val="00755AE0"/>
    <w:rsid w:val="00793EA8"/>
    <w:rsid w:val="0079667E"/>
    <w:rsid w:val="007A7B99"/>
    <w:rsid w:val="007B30CD"/>
    <w:rsid w:val="007B3A5B"/>
    <w:rsid w:val="007C6D74"/>
    <w:rsid w:val="007D6305"/>
    <w:rsid w:val="007E38E3"/>
    <w:rsid w:val="007F74F5"/>
    <w:rsid w:val="00802651"/>
    <w:rsid w:val="00803ED9"/>
    <w:rsid w:val="00804E2F"/>
    <w:rsid w:val="00805660"/>
    <w:rsid w:val="008127C8"/>
    <w:rsid w:val="00817D78"/>
    <w:rsid w:val="0087169D"/>
    <w:rsid w:val="0088064C"/>
    <w:rsid w:val="00887029"/>
    <w:rsid w:val="008A4408"/>
    <w:rsid w:val="008F0401"/>
    <w:rsid w:val="00915EB6"/>
    <w:rsid w:val="00920A38"/>
    <w:rsid w:val="00922B84"/>
    <w:rsid w:val="00922DE6"/>
    <w:rsid w:val="009304F8"/>
    <w:rsid w:val="00932338"/>
    <w:rsid w:val="00951E16"/>
    <w:rsid w:val="00960FEB"/>
    <w:rsid w:val="009942E2"/>
    <w:rsid w:val="00994948"/>
    <w:rsid w:val="009B14C9"/>
    <w:rsid w:val="009C4CA5"/>
    <w:rsid w:val="009E2087"/>
    <w:rsid w:val="00A264EA"/>
    <w:rsid w:val="00A366CA"/>
    <w:rsid w:val="00A526BD"/>
    <w:rsid w:val="00A65338"/>
    <w:rsid w:val="00A656C6"/>
    <w:rsid w:val="00A65E11"/>
    <w:rsid w:val="00A77C63"/>
    <w:rsid w:val="00A848A3"/>
    <w:rsid w:val="00A8536F"/>
    <w:rsid w:val="00A95D52"/>
    <w:rsid w:val="00AA75C3"/>
    <w:rsid w:val="00AC2F9B"/>
    <w:rsid w:val="00AC6CB7"/>
    <w:rsid w:val="00AD4D50"/>
    <w:rsid w:val="00AE4793"/>
    <w:rsid w:val="00B16E8A"/>
    <w:rsid w:val="00B3660C"/>
    <w:rsid w:val="00B53562"/>
    <w:rsid w:val="00B6322A"/>
    <w:rsid w:val="00B86DEA"/>
    <w:rsid w:val="00B94261"/>
    <w:rsid w:val="00BB0B40"/>
    <w:rsid w:val="00BB720E"/>
    <w:rsid w:val="00BC5CD3"/>
    <w:rsid w:val="00BC5FB4"/>
    <w:rsid w:val="00BD050B"/>
    <w:rsid w:val="00BF1086"/>
    <w:rsid w:val="00C24FE7"/>
    <w:rsid w:val="00C43947"/>
    <w:rsid w:val="00C4466B"/>
    <w:rsid w:val="00C569F1"/>
    <w:rsid w:val="00C7536B"/>
    <w:rsid w:val="00CB0B08"/>
    <w:rsid w:val="00CB4D07"/>
    <w:rsid w:val="00CB7845"/>
    <w:rsid w:val="00CC0513"/>
    <w:rsid w:val="00CC17D1"/>
    <w:rsid w:val="00CD0613"/>
    <w:rsid w:val="00D055EB"/>
    <w:rsid w:val="00D1033F"/>
    <w:rsid w:val="00D145FA"/>
    <w:rsid w:val="00D17546"/>
    <w:rsid w:val="00D3724F"/>
    <w:rsid w:val="00D46C04"/>
    <w:rsid w:val="00D553A4"/>
    <w:rsid w:val="00D7490F"/>
    <w:rsid w:val="00D834F5"/>
    <w:rsid w:val="00DC0DAE"/>
    <w:rsid w:val="00DC59FD"/>
    <w:rsid w:val="00DF3023"/>
    <w:rsid w:val="00E82F97"/>
    <w:rsid w:val="00EA2949"/>
    <w:rsid w:val="00EA5F43"/>
    <w:rsid w:val="00EB2533"/>
    <w:rsid w:val="00EC0B3D"/>
    <w:rsid w:val="00ED30AB"/>
    <w:rsid w:val="00ED580C"/>
    <w:rsid w:val="00EE0515"/>
    <w:rsid w:val="00F12158"/>
    <w:rsid w:val="00F1271B"/>
    <w:rsid w:val="00F22C1B"/>
    <w:rsid w:val="00F262E6"/>
    <w:rsid w:val="00F26CE6"/>
    <w:rsid w:val="00F60F84"/>
    <w:rsid w:val="00F62C51"/>
    <w:rsid w:val="00F71F90"/>
    <w:rsid w:val="00F73877"/>
    <w:rsid w:val="00F824FE"/>
    <w:rsid w:val="00FC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BAEB0"/>
  <w15:chartTrackingRefBased/>
  <w15:docId w15:val="{ED710D3E-B824-4D84-8FEA-38B15B79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5B5F1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5F1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B5F1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6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BE6"/>
  </w:style>
  <w:style w:type="paragraph" w:styleId="Footer">
    <w:name w:val="footer"/>
    <w:basedOn w:val="Normal"/>
    <w:link w:val="FooterChar"/>
    <w:uiPriority w:val="99"/>
    <w:unhideWhenUsed/>
    <w:rsid w:val="002F6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79FC2-9D54-4E42-B8B6-C048BB1A2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Kimn Nierman</dc:creator>
  <cp:keywords/>
  <dc:description/>
  <cp:lastModifiedBy>Kimn Nierman</cp:lastModifiedBy>
  <cp:revision>12</cp:revision>
  <cp:lastPrinted>2023-09-07T15:15:00Z</cp:lastPrinted>
  <dcterms:created xsi:type="dcterms:W3CDTF">2023-09-07T16:10:00Z</dcterms:created>
  <dcterms:modified xsi:type="dcterms:W3CDTF">2023-09-07T16:38:00Z</dcterms:modified>
</cp:coreProperties>
</file>